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BB820" w14:textId="77777777" w:rsidR="00650125" w:rsidRDefault="006D1872">
      <w:pPr>
        <w:pStyle w:val="Heading1"/>
      </w:pPr>
      <w:r>
        <w:t>Notice for Publication</w:t>
      </w:r>
    </w:p>
    <w:p w14:paraId="25835B4C" w14:textId="77777777" w:rsidR="00650125" w:rsidRDefault="006D1872">
      <w:pPr>
        <w:pStyle w:val="BodyText"/>
        <w:ind w:left="111" w:right="108"/>
        <w:jc w:val="center"/>
      </w:pPr>
      <w:r>
        <w:t>NOTICE OF APPLICATION TO OBTAIN A CERTIFICATE OF CONVENIENCE AND NECESSITY TO PROVIDE WATER UTILITY SERVICE IN NAVARRO COUNTY, TEXAS</w:t>
      </w:r>
    </w:p>
    <w:p w14:paraId="3B524AE0" w14:textId="77777777" w:rsidR="00650125" w:rsidRDefault="006D1872">
      <w:pPr>
        <w:pStyle w:val="BodyText"/>
        <w:spacing w:before="181"/>
        <w:ind w:left="680" w:right="676"/>
        <w:jc w:val="both"/>
      </w:pPr>
      <w:r>
        <w:t>The City of Richland has filed an application with the Public Utility Commission of Texas to obtain a Certificate of Convenience and Necessity (CCN) the provision of retail water utility service in Navarro County.</w:t>
      </w:r>
    </w:p>
    <w:p w14:paraId="5F0F4C2A" w14:textId="77777777" w:rsidR="00650125" w:rsidRDefault="00650125">
      <w:pPr>
        <w:pStyle w:val="BodyText"/>
      </w:pPr>
    </w:p>
    <w:p w14:paraId="68E9CA76" w14:textId="77777777" w:rsidR="00650125" w:rsidRDefault="006D1872">
      <w:pPr>
        <w:pStyle w:val="BodyText"/>
        <w:ind w:left="680" w:right="678"/>
        <w:jc w:val="both"/>
      </w:pPr>
      <w:r>
        <w:t>The</w:t>
      </w:r>
      <w:r>
        <w:rPr>
          <w:spacing w:val="-8"/>
        </w:rPr>
        <w:t xml:space="preserve"> </w:t>
      </w:r>
      <w:r>
        <w:t>requested</w:t>
      </w:r>
      <w:r>
        <w:rPr>
          <w:spacing w:val="-5"/>
        </w:rPr>
        <w:t xml:space="preserve"> </w:t>
      </w:r>
      <w:r>
        <w:t>area</w:t>
      </w:r>
      <w:r>
        <w:rPr>
          <w:spacing w:val="-7"/>
        </w:rPr>
        <w:t xml:space="preserve"> </w:t>
      </w:r>
      <w:r>
        <w:t>is</w:t>
      </w:r>
      <w:r>
        <w:rPr>
          <w:spacing w:val="-7"/>
        </w:rPr>
        <w:t xml:space="preserve"> </w:t>
      </w:r>
      <w:r>
        <w:t>located</w:t>
      </w:r>
      <w:r>
        <w:rPr>
          <w:spacing w:val="-7"/>
        </w:rPr>
        <w:t xml:space="preserve"> </w:t>
      </w:r>
      <w:r>
        <w:t>approximately</w:t>
      </w:r>
      <w:r>
        <w:rPr>
          <w:spacing w:val="-6"/>
        </w:rPr>
        <w:t xml:space="preserve"> </w:t>
      </w:r>
      <w:r>
        <w:rPr>
          <w:u w:val="single"/>
        </w:rPr>
        <w:t>10_mile(s)</w:t>
      </w:r>
      <w:r>
        <w:rPr>
          <w:spacing w:val="-8"/>
          <w:u w:val="single"/>
        </w:rPr>
        <w:t xml:space="preserve"> </w:t>
      </w:r>
      <w:r>
        <w:rPr>
          <w:u w:val="single"/>
        </w:rPr>
        <w:t>south</w:t>
      </w:r>
      <w:r>
        <w:rPr>
          <w:spacing w:val="-7"/>
          <w:u w:val="single"/>
        </w:rPr>
        <w:t xml:space="preserve"> </w:t>
      </w:r>
      <w:r>
        <w:rPr>
          <w:u w:val="single"/>
        </w:rPr>
        <w:t>of</w:t>
      </w:r>
      <w:r>
        <w:rPr>
          <w:spacing w:val="-7"/>
          <w:u w:val="single"/>
        </w:rPr>
        <w:t xml:space="preserve"> </w:t>
      </w:r>
      <w:r>
        <w:rPr>
          <w:u w:val="single"/>
        </w:rPr>
        <w:t>downtown</w:t>
      </w:r>
      <w:r>
        <w:rPr>
          <w:spacing w:val="-7"/>
          <w:u w:val="single"/>
        </w:rPr>
        <w:t xml:space="preserve"> </w:t>
      </w:r>
      <w:r>
        <w:rPr>
          <w:u w:val="single"/>
        </w:rPr>
        <w:t>Corsicana</w:t>
      </w:r>
      <w:r>
        <w:t>,</w:t>
      </w:r>
      <w:r>
        <w:rPr>
          <w:spacing w:val="-6"/>
        </w:rPr>
        <w:t xml:space="preserve"> </w:t>
      </w:r>
      <w:r>
        <w:t>Texas,</w:t>
      </w:r>
      <w:r>
        <w:rPr>
          <w:spacing w:val="-7"/>
        </w:rPr>
        <w:t xml:space="preserve"> </w:t>
      </w:r>
      <w:r>
        <w:t>and is</w:t>
      </w:r>
      <w:r>
        <w:rPr>
          <w:spacing w:val="-9"/>
        </w:rPr>
        <w:t xml:space="preserve"> </w:t>
      </w:r>
      <w:r>
        <w:t>generally</w:t>
      </w:r>
      <w:r>
        <w:rPr>
          <w:spacing w:val="-10"/>
        </w:rPr>
        <w:t xml:space="preserve"> </w:t>
      </w:r>
      <w:r>
        <w:t>bounded</w:t>
      </w:r>
      <w:r>
        <w:rPr>
          <w:spacing w:val="-9"/>
        </w:rPr>
        <w:t xml:space="preserve"> </w:t>
      </w:r>
      <w:r>
        <w:t>on</w:t>
      </w:r>
      <w:r>
        <w:rPr>
          <w:spacing w:val="-10"/>
        </w:rPr>
        <w:t xml:space="preserve"> </w:t>
      </w:r>
      <w:r>
        <w:t>the</w:t>
      </w:r>
      <w:r>
        <w:rPr>
          <w:spacing w:val="-10"/>
        </w:rPr>
        <w:t xml:space="preserve"> </w:t>
      </w:r>
      <w:r>
        <w:t>north</w:t>
      </w:r>
      <w:r>
        <w:rPr>
          <w:spacing w:val="-10"/>
        </w:rPr>
        <w:t xml:space="preserve"> </w:t>
      </w:r>
      <w:r>
        <w:t>by</w:t>
      </w:r>
      <w:r>
        <w:rPr>
          <w:spacing w:val="-9"/>
        </w:rPr>
        <w:t xml:space="preserve"> </w:t>
      </w:r>
      <w:r>
        <w:rPr>
          <w:u w:val="single"/>
        </w:rPr>
        <w:t>Richland</w:t>
      </w:r>
      <w:r>
        <w:rPr>
          <w:spacing w:val="-11"/>
          <w:u w:val="single"/>
        </w:rPr>
        <w:t xml:space="preserve"> </w:t>
      </w:r>
      <w:r>
        <w:rPr>
          <w:u w:val="single"/>
        </w:rPr>
        <w:t>Creek</w:t>
      </w:r>
      <w:r>
        <w:t>;</w:t>
      </w:r>
      <w:r>
        <w:rPr>
          <w:spacing w:val="-9"/>
        </w:rPr>
        <w:t xml:space="preserve"> </w:t>
      </w:r>
      <w:r>
        <w:t>on</w:t>
      </w:r>
      <w:r>
        <w:rPr>
          <w:spacing w:val="-10"/>
        </w:rPr>
        <w:t xml:space="preserve"> </w:t>
      </w:r>
      <w:r>
        <w:t>the</w:t>
      </w:r>
      <w:r>
        <w:rPr>
          <w:spacing w:val="-10"/>
        </w:rPr>
        <w:t xml:space="preserve"> </w:t>
      </w:r>
      <w:r>
        <w:t>east</w:t>
      </w:r>
      <w:r>
        <w:rPr>
          <w:spacing w:val="-9"/>
        </w:rPr>
        <w:t xml:space="preserve"> </w:t>
      </w:r>
      <w:r>
        <w:t>by</w:t>
      </w:r>
      <w:r>
        <w:rPr>
          <w:spacing w:val="-11"/>
        </w:rPr>
        <w:t xml:space="preserve"> </w:t>
      </w:r>
      <w:r>
        <w:rPr>
          <w:u w:val="single"/>
        </w:rPr>
        <w:t>Richland</w:t>
      </w:r>
      <w:r>
        <w:rPr>
          <w:spacing w:val="-9"/>
          <w:u w:val="single"/>
        </w:rPr>
        <w:t xml:space="preserve"> </w:t>
      </w:r>
      <w:r>
        <w:rPr>
          <w:u w:val="single"/>
        </w:rPr>
        <w:t>Chambers</w:t>
      </w:r>
      <w:r>
        <w:rPr>
          <w:spacing w:val="-9"/>
          <w:u w:val="single"/>
        </w:rPr>
        <w:t xml:space="preserve"> </w:t>
      </w:r>
      <w:r>
        <w:rPr>
          <w:u w:val="single"/>
        </w:rPr>
        <w:t>Reservoir</w:t>
      </w:r>
      <w:r>
        <w:t xml:space="preserve"> </w:t>
      </w:r>
      <w:r>
        <w:rPr>
          <w:u w:val="single"/>
        </w:rPr>
        <w:t>and</w:t>
      </w:r>
      <w:r>
        <w:rPr>
          <w:spacing w:val="-13"/>
          <w:u w:val="single"/>
        </w:rPr>
        <w:t xml:space="preserve"> </w:t>
      </w:r>
      <w:r>
        <w:rPr>
          <w:u w:val="single"/>
        </w:rPr>
        <w:t>FM</w:t>
      </w:r>
      <w:r>
        <w:rPr>
          <w:spacing w:val="-13"/>
          <w:u w:val="single"/>
        </w:rPr>
        <w:t xml:space="preserve"> </w:t>
      </w:r>
      <w:r>
        <w:rPr>
          <w:u w:val="single"/>
        </w:rPr>
        <w:t>246</w:t>
      </w:r>
      <w:r>
        <w:t>;</w:t>
      </w:r>
      <w:r>
        <w:rPr>
          <w:spacing w:val="-13"/>
        </w:rPr>
        <w:t xml:space="preserve"> </w:t>
      </w:r>
      <w:r>
        <w:t>on</w:t>
      </w:r>
      <w:r>
        <w:rPr>
          <w:spacing w:val="-13"/>
        </w:rPr>
        <w:t xml:space="preserve"> </w:t>
      </w:r>
      <w:r>
        <w:t>the</w:t>
      </w:r>
      <w:r>
        <w:rPr>
          <w:spacing w:val="-14"/>
        </w:rPr>
        <w:t xml:space="preserve"> </w:t>
      </w:r>
      <w:r>
        <w:t>south</w:t>
      </w:r>
      <w:r>
        <w:rPr>
          <w:spacing w:val="-15"/>
        </w:rPr>
        <w:t xml:space="preserve"> </w:t>
      </w:r>
      <w:r>
        <w:t>by</w:t>
      </w:r>
      <w:r>
        <w:rPr>
          <w:spacing w:val="-13"/>
        </w:rPr>
        <w:t xml:space="preserve"> </w:t>
      </w:r>
      <w:r>
        <w:rPr>
          <w:u w:val="single"/>
        </w:rPr>
        <w:t>CR</w:t>
      </w:r>
      <w:r>
        <w:rPr>
          <w:spacing w:val="-13"/>
          <w:u w:val="single"/>
        </w:rPr>
        <w:t xml:space="preserve"> </w:t>
      </w:r>
      <w:r>
        <w:rPr>
          <w:u w:val="single"/>
        </w:rPr>
        <w:t>2380</w:t>
      </w:r>
      <w:r>
        <w:t>;</w:t>
      </w:r>
      <w:r>
        <w:rPr>
          <w:spacing w:val="-13"/>
        </w:rPr>
        <w:t xml:space="preserve"> </w:t>
      </w:r>
      <w:r>
        <w:t>and</w:t>
      </w:r>
      <w:r>
        <w:rPr>
          <w:spacing w:val="-13"/>
        </w:rPr>
        <w:t xml:space="preserve"> </w:t>
      </w:r>
      <w:r>
        <w:t>on</w:t>
      </w:r>
      <w:r>
        <w:rPr>
          <w:spacing w:val="-12"/>
        </w:rPr>
        <w:t xml:space="preserve"> </w:t>
      </w:r>
      <w:r>
        <w:t>the</w:t>
      </w:r>
      <w:r>
        <w:rPr>
          <w:spacing w:val="-17"/>
        </w:rPr>
        <w:t xml:space="preserve"> </w:t>
      </w:r>
      <w:r>
        <w:t>west</w:t>
      </w:r>
      <w:r>
        <w:rPr>
          <w:spacing w:val="-13"/>
        </w:rPr>
        <w:t xml:space="preserve"> </w:t>
      </w:r>
      <w:r>
        <w:t>by</w:t>
      </w:r>
      <w:r>
        <w:rPr>
          <w:spacing w:val="-13"/>
        </w:rPr>
        <w:t xml:space="preserve"> </w:t>
      </w:r>
      <w:r>
        <w:rPr>
          <w:u w:val="single"/>
        </w:rPr>
        <w:t>SH</w:t>
      </w:r>
      <w:r>
        <w:rPr>
          <w:spacing w:val="-14"/>
          <w:u w:val="single"/>
        </w:rPr>
        <w:t xml:space="preserve"> </w:t>
      </w:r>
      <w:r>
        <w:rPr>
          <w:u w:val="single"/>
        </w:rPr>
        <w:t>14</w:t>
      </w:r>
      <w:r>
        <w:t>.</w:t>
      </w:r>
      <w:r>
        <w:rPr>
          <w:spacing w:val="35"/>
        </w:rPr>
        <w:t xml:space="preserve"> </w:t>
      </w:r>
      <w:r>
        <w:t>The</w:t>
      </w:r>
      <w:r>
        <w:rPr>
          <w:spacing w:val="-15"/>
        </w:rPr>
        <w:t xml:space="preserve"> </w:t>
      </w:r>
      <w:r>
        <w:t>total</w:t>
      </w:r>
      <w:r>
        <w:rPr>
          <w:spacing w:val="-15"/>
        </w:rPr>
        <w:t xml:space="preserve"> </w:t>
      </w:r>
      <w:r>
        <w:t>requested</w:t>
      </w:r>
      <w:r>
        <w:rPr>
          <w:spacing w:val="-13"/>
        </w:rPr>
        <w:t xml:space="preserve"> </w:t>
      </w:r>
      <w:r>
        <w:t>area</w:t>
      </w:r>
      <w:r>
        <w:rPr>
          <w:spacing w:val="-13"/>
        </w:rPr>
        <w:t xml:space="preserve"> </w:t>
      </w:r>
      <w:r>
        <w:t xml:space="preserve">includes approximately </w:t>
      </w:r>
      <w:r>
        <w:rPr>
          <w:u w:val="single"/>
        </w:rPr>
        <w:t>8,608</w:t>
      </w:r>
      <w:r>
        <w:t xml:space="preserve"> acres and </w:t>
      </w:r>
      <w:r>
        <w:rPr>
          <w:u w:val="single"/>
        </w:rPr>
        <w:t>282</w:t>
      </w:r>
      <w:r>
        <w:t xml:space="preserve"> current</w:t>
      </w:r>
      <w:r>
        <w:rPr>
          <w:spacing w:val="-1"/>
        </w:rPr>
        <w:t xml:space="preserve"> </w:t>
      </w:r>
      <w:r>
        <w:t>customers.</w:t>
      </w:r>
    </w:p>
    <w:p w14:paraId="6C08FD96" w14:textId="77777777" w:rsidR="00650125" w:rsidRDefault="006D1872">
      <w:pPr>
        <w:spacing w:before="185"/>
        <w:ind w:left="680" w:right="678"/>
        <w:jc w:val="both"/>
        <w:rPr>
          <w:sz w:val="24"/>
        </w:rPr>
      </w:pPr>
      <w:r>
        <w:rPr>
          <w:b/>
          <w:sz w:val="24"/>
        </w:rPr>
        <w:t xml:space="preserve">A copy of the map showing the requested area is available at: </w:t>
      </w:r>
      <w:r>
        <w:rPr>
          <w:sz w:val="24"/>
          <w:u w:val="single"/>
        </w:rPr>
        <w:t>103 W Main Street, Richland,</w:t>
      </w:r>
      <w:r>
        <w:rPr>
          <w:sz w:val="24"/>
        </w:rPr>
        <w:t xml:space="preserve"> </w:t>
      </w:r>
      <w:r>
        <w:rPr>
          <w:sz w:val="24"/>
          <w:u w:val="single"/>
        </w:rPr>
        <w:t>TX 76681</w:t>
      </w:r>
    </w:p>
    <w:p w14:paraId="2FF552D6" w14:textId="77777777" w:rsidR="00650125" w:rsidRDefault="006D1872">
      <w:pPr>
        <w:spacing w:before="185"/>
        <w:ind w:left="680" w:right="675"/>
        <w:jc w:val="both"/>
        <w:rPr>
          <w:i/>
          <w:sz w:val="24"/>
        </w:rPr>
      </w:pPr>
      <w:r>
        <w:rPr>
          <w:i/>
          <w:sz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w:t>
      </w:r>
      <w:r>
        <w:rPr>
          <w:i/>
          <w:spacing w:val="-8"/>
          <w:sz w:val="24"/>
        </w:rPr>
        <w:t xml:space="preserve"> </w:t>
      </w:r>
      <w:r>
        <w:rPr>
          <w:i/>
          <w:sz w:val="24"/>
        </w:rPr>
        <w:t>occurs</w:t>
      </w:r>
      <w:r>
        <w:rPr>
          <w:i/>
          <w:spacing w:val="-8"/>
          <w:sz w:val="24"/>
        </w:rPr>
        <w:t xml:space="preserve"> </w:t>
      </w:r>
      <w:r>
        <w:rPr>
          <w:i/>
          <w:sz w:val="24"/>
        </w:rPr>
        <w:t>later,</w:t>
      </w:r>
      <w:r>
        <w:rPr>
          <w:i/>
          <w:spacing w:val="-8"/>
          <w:sz w:val="24"/>
        </w:rPr>
        <w:t xml:space="preserve"> </w:t>
      </w:r>
      <w:r>
        <w:rPr>
          <w:i/>
          <w:sz w:val="24"/>
        </w:rPr>
        <w:t>unless</w:t>
      </w:r>
      <w:r>
        <w:rPr>
          <w:i/>
          <w:spacing w:val="-8"/>
          <w:sz w:val="24"/>
        </w:rPr>
        <w:t xml:space="preserve"> </w:t>
      </w:r>
      <w:r>
        <w:rPr>
          <w:i/>
          <w:sz w:val="24"/>
        </w:rPr>
        <w:t>otherwise</w:t>
      </w:r>
      <w:r>
        <w:rPr>
          <w:i/>
          <w:spacing w:val="-9"/>
          <w:sz w:val="24"/>
        </w:rPr>
        <w:t xml:space="preserve"> </w:t>
      </w:r>
      <w:r>
        <w:rPr>
          <w:i/>
          <w:sz w:val="24"/>
        </w:rPr>
        <w:t>provided</w:t>
      </w:r>
      <w:r>
        <w:rPr>
          <w:i/>
          <w:spacing w:val="-6"/>
          <w:sz w:val="24"/>
        </w:rPr>
        <w:t xml:space="preserve"> </w:t>
      </w:r>
      <w:r>
        <w:rPr>
          <w:i/>
          <w:sz w:val="24"/>
        </w:rPr>
        <w:t>by</w:t>
      </w:r>
      <w:r>
        <w:rPr>
          <w:i/>
          <w:spacing w:val="-10"/>
          <w:sz w:val="24"/>
        </w:rPr>
        <w:t xml:space="preserve"> </w:t>
      </w:r>
      <w:r>
        <w:rPr>
          <w:i/>
          <w:sz w:val="24"/>
        </w:rPr>
        <w:t>the</w:t>
      </w:r>
      <w:r>
        <w:rPr>
          <w:i/>
          <w:spacing w:val="-10"/>
          <w:sz w:val="24"/>
        </w:rPr>
        <w:t xml:space="preserve"> </w:t>
      </w:r>
      <w:r>
        <w:rPr>
          <w:i/>
          <w:sz w:val="24"/>
        </w:rPr>
        <w:t>presiding</w:t>
      </w:r>
      <w:r>
        <w:rPr>
          <w:i/>
          <w:spacing w:val="-9"/>
          <w:sz w:val="24"/>
        </w:rPr>
        <w:t xml:space="preserve"> </w:t>
      </w:r>
      <w:r>
        <w:rPr>
          <w:i/>
          <w:sz w:val="24"/>
        </w:rPr>
        <w:t>officer).</w:t>
      </w:r>
      <w:r>
        <w:rPr>
          <w:i/>
          <w:spacing w:val="-6"/>
          <w:sz w:val="24"/>
        </w:rPr>
        <w:t xml:space="preserve"> </w:t>
      </w:r>
      <w:r>
        <w:rPr>
          <w:i/>
          <w:sz w:val="24"/>
        </w:rPr>
        <w:t>You</w:t>
      </w:r>
      <w:r>
        <w:rPr>
          <w:i/>
          <w:spacing w:val="-9"/>
          <w:sz w:val="24"/>
        </w:rPr>
        <w:t xml:space="preserve"> </w:t>
      </w:r>
      <w:r>
        <w:rPr>
          <w:i/>
          <w:sz w:val="24"/>
        </w:rPr>
        <w:t>must</w:t>
      </w:r>
      <w:r>
        <w:rPr>
          <w:i/>
          <w:spacing w:val="-8"/>
          <w:sz w:val="24"/>
        </w:rPr>
        <w:t xml:space="preserve"> </w:t>
      </w:r>
      <w:r>
        <w:rPr>
          <w:i/>
          <w:sz w:val="24"/>
        </w:rPr>
        <w:t>send</w:t>
      </w:r>
      <w:r>
        <w:rPr>
          <w:i/>
          <w:spacing w:val="-9"/>
          <w:sz w:val="24"/>
        </w:rPr>
        <w:t xml:space="preserve"> </w:t>
      </w:r>
      <w:r>
        <w:rPr>
          <w:i/>
          <w:sz w:val="24"/>
        </w:rPr>
        <w:t>a</w:t>
      </w:r>
      <w:r>
        <w:rPr>
          <w:i/>
          <w:spacing w:val="-9"/>
          <w:sz w:val="24"/>
        </w:rPr>
        <w:t xml:space="preserve"> </w:t>
      </w:r>
      <w:r>
        <w:rPr>
          <w:i/>
          <w:sz w:val="24"/>
        </w:rPr>
        <w:t>letter requesting intervention to the commission which is received by that date. The letter must include the person’s name, address, email address and fax number if</w:t>
      </w:r>
      <w:r>
        <w:rPr>
          <w:i/>
          <w:spacing w:val="-4"/>
          <w:sz w:val="24"/>
        </w:rPr>
        <w:t xml:space="preserve"> </w:t>
      </w:r>
      <w:r>
        <w:rPr>
          <w:i/>
          <w:sz w:val="24"/>
        </w:rPr>
        <w:t>applicable.</w:t>
      </w:r>
    </w:p>
    <w:p w14:paraId="7177B295" w14:textId="77777777" w:rsidR="00650125" w:rsidRDefault="006D1872">
      <w:pPr>
        <w:pStyle w:val="BodyText"/>
        <w:spacing w:before="183"/>
        <w:ind w:left="680" w:right="678"/>
        <w:jc w:val="both"/>
      </w:pPr>
      <w: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t>similar to</w:t>
      </w:r>
      <w:proofErr w:type="gramEnd"/>
      <w:r>
        <w:t xml:space="preserve"> a civil trial in state district</w:t>
      </w:r>
      <w:r>
        <w:rPr>
          <w:spacing w:val="1"/>
        </w:rPr>
        <w:t xml:space="preserve"> </w:t>
      </w:r>
      <w:r>
        <w:t>court.</w:t>
      </w:r>
    </w:p>
    <w:p w14:paraId="180AEBFA" w14:textId="77777777" w:rsidR="00650125" w:rsidRDefault="006D1872">
      <w:pPr>
        <w:pStyle w:val="BodyText"/>
        <w:spacing w:before="185"/>
        <w:ind w:left="680" w:right="677"/>
        <w:jc w:val="both"/>
      </w:pPr>
      <w:r>
        <w:t>A</w:t>
      </w:r>
      <w:r>
        <w:rPr>
          <w:spacing w:val="-9"/>
        </w:rPr>
        <w:t xml:space="preserve"> </w:t>
      </w:r>
      <w:r>
        <w:t>landowner</w:t>
      </w:r>
      <w:r>
        <w:rPr>
          <w:spacing w:val="-7"/>
        </w:rPr>
        <w:t xml:space="preserve"> </w:t>
      </w:r>
      <w:r>
        <w:t>with</w:t>
      </w:r>
      <w:r>
        <w:rPr>
          <w:spacing w:val="-9"/>
        </w:rPr>
        <w:t xml:space="preserve"> </w:t>
      </w:r>
      <w:r>
        <w:t>a</w:t>
      </w:r>
      <w:r>
        <w:rPr>
          <w:spacing w:val="-10"/>
        </w:rPr>
        <w:t xml:space="preserve"> </w:t>
      </w:r>
      <w:r>
        <w:t>tract</w:t>
      </w:r>
      <w:r>
        <w:rPr>
          <w:spacing w:val="-6"/>
        </w:rPr>
        <w:t xml:space="preserve"> </w:t>
      </w:r>
      <w:r>
        <w:t>of</w:t>
      </w:r>
      <w:r>
        <w:rPr>
          <w:spacing w:val="-8"/>
        </w:rPr>
        <w:t xml:space="preserve"> </w:t>
      </w:r>
      <w:r>
        <w:t>land</w:t>
      </w:r>
      <w:r>
        <w:rPr>
          <w:spacing w:val="-9"/>
        </w:rPr>
        <w:t xml:space="preserve"> </w:t>
      </w:r>
      <w:r>
        <w:t>at</w:t>
      </w:r>
      <w:r>
        <w:rPr>
          <w:spacing w:val="-8"/>
        </w:rPr>
        <w:t xml:space="preserve"> </w:t>
      </w:r>
      <w:r>
        <w:t>least</w:t>
      </w:r>
      <w:r>
        <w:rPr>
          <w:spacing w:val="-8"/>
        </w:rPr>
        <w:t xml:space="preserve"> </w:t>
      </w:r>
      <w:r>
        <w:t>25</w:t>
      </w:r>
      <w:r>
        <w:rPr>
          <w:spacing w:val="-9"/>
        </w:rPr>
        <w:t xml:space="preserve"> </w:t>
      </w:r>
      <w:r>
        <w:t>acres</w:t>
      </w:r>
      <w:r>
        <w:rPr>
          <w:spacing w:val="-8"/>
        </w:rPr>
        <w:t xml:space="preserve"> </w:t>
      </w:r>
      <w:r>
        <w:t>or</w:t>
      </w:r>
      <w:r>
        <w:rPr>
          <w:spacing w:val="-8"/>
        </w:rPr>
        <w:t xml:space="preserve"> </w:t>
      </w:r>
      <w:r>
        <w:t>more,</w:t>
      </w:r>
      <w:r>
        <w:rPr>
          <w:spacing w:val="-9"/>
        </w:rPr>
        <w:t xml:space="preserve"> </w:t>
      </w:r>
      <w:r>
        <w:t>that</w:t>
      </w:r>
      <w:r>
        <w:rPr>
          <w:spacing w:val="-8"/>
        </w:rPr>
        <w:t xml:space="preserve"> </w:t>
      </w:r>
      <w:r>
        <w:t>is</w:t>
      </w:r>
      <w:r>
        <w:rPr>
          <w:spacing w:val="-8"/>
        </w:rPr>
        <w:t xml:space="preserve"> </w:t>
      </w:r>
      <w:r>
        <w:t>partially</w:t>
      </w:r>
      <w:r>
        <w:rPr>
          <w:spacing w:val="-9"/>
        </w:rPr>
        <w:t xml:space="preserve"> </w:t>
      </w:r>
      <w:r>
        <w:t>or</w:t>
      </w:r>
      <w:r>
        <w:rPr>
          <w:spacing w:val="-7"/>
        </w:rPr>
        <w:t xml:space="preserve"> </w:t>
      </w:r>
      <w:r>
        <w:t>wholly</w:t>
      </w:r>
      <w:r>
        <w:rPr>
          <w:spacing w:val="-8"/>
        </w:rPr>
        <w:t xml:space="preserve"> </w:t>
      </w:r>
      <w:r>
        <w:t>located</w:t>
      </w:r>
      <w:r>
        <w:rPr>
          <w:spacing w:val="-9"/>
        </w:rPr>
        <w:t xml:space="preserve"> </w:t>
      </w:r>
      <w:r>
        <w:t xml:space="preserve">within the requested area, may file a written request with the Commission to be excluded from the requested area (“opt out”) within (30) days from the date that notice was provided by the Utility. All opt out requests must include a large-scale map, a </w:t>
      </w:r>
      <w:proofErr w:type="gramStart"/>
      <w:r>
        <w:t>metes</w:t>
      </w:r>
      <w:proofErr w:type="gramEnd"/>
      <w:r>
        <w:t xml:space="preserve"> and bounds description of the landowner’s</w:t>
      </w:r>
      <w:r>
        <w:rPr>
          <w:spacing w:val="-12"/>
        </w:rPr>
        <w:t xml:space="preserve"> </w:t>
      </w:r>
      <w:r>
        <w:t>tract</w:t>
      </w:r>
      <w:r>
        <w:rPr>
          <w:spacing w:val="-14"/>
        </w:rPr>
        <w:t xml:space="preserve"> </w:t>
      </w:r>
      <w:r>
        <w:t>of</w:t>
      </w:r>
      <w:r>
        <w:rPr>
          <w:spacing w:val="-12"/>
        </w:rPr>
        <w:t xml:space="preserve"> </w:t>
      </w:r>
      <w:r>
        <w:t>land,</w:t>
      </w:r>
      <w:r>
        <w:rPr>
          <w:spacing w:val="-12"/>
        </w:rPr>
        <w:t xml:space="preserve"> </w:t>
      </w:r>
      <w:r>
        <w:t>landowner’s</w:t>
      </w:r>
      <w:r>
        <w:rPr>
          <w:spacing w:val="-14"/>
        </w:rPr>
        <w:t xml:space="preserve"> </w:t>
      </w:r>
      <w:r>
        <w:t>name,</w:t>
      </w:r>
      <w:r>
        <w:rPr>
          <w:spacing w:val="-11"/>
        </w:rPr>
        <w:t xml:space="preserve"> </w:t>
      </w:r>
      <w:r>
        <w:t>address,</w:t>
      </w:r>
      <w:r>
        <w:rPr>
          <w:spacing w:val="-14"/>
        </w:rPr>
        <w:t xml:space="preserve"> </w:t>
      </w:r>
      <w:r>
        <w:t>email</w:t>
      </w:r>
      <w:r>
        <w:rPr>
          <w:spacing w:val="-14"/>
        </w:rPr>
        <w:t xml:space="preserve"> </w:t>
      </w:r>
      <w:r>
        <w:t>address</w:t>
      </w:r>
      <w:r>
        <w:rPr>
          <w:spacing w:val="-11"/>
        </w:rPr>
        <w:t xml:space="preserve"> </w:t>
      </w:r>
      <w:r>
        <w:t>and</w:t>
      </w:r>
      <w:r>
        <w:rPr>
          <w:spacing w:val="-14"/>
        </w:rPr>
        <w:t xml:space="preserve"> </w:t>
      </w:r>
      <w:r>
        <w:t>fax</w:t>
      </w:r>
      <w:r>
        <w:rPr>
          <w:spacing w:val="-12"/>
        </w:rPr>
        <w:t xml:space="preserve"> </w:t>
      </w:r>
      <w:r>
        <w:t>number,</w:t>
      </w:r>
      <w:r>
        <w:rPr>
          <w:spacing w:val="-13"/>
        </w:rPr>
        <w:t xml:space="preserve"> </w:t>
      </w:r>
      <w:r>
        <w:t>if</w:t>
      </w:r>
      <w:r>
        <w:rPr>
          <w:spacing w:val="-13"/>
        </w:rPr>
        <w:t xml:space="preserve"> </w:t>
      </w:r>
      <w:r>
        <w:t>applicable.</w:t>
      </w:r>
    </w:p>
    <w:p w14:paraId="760B9462" w14:textId="77777777" w:rsidR="00650125" w:rsidRDefault="006D1872">
      <w:pPr>
        <w:pStyle w:val="BodyText"/>
        <w:spacing w:before="182"/>
        <w:ind w:left="111" w:right="1355"/>
        <w:jc w:val="center"/>
      </w:pPr>
      <w:r>
        <w:t>Persons who wish to request this option should file the required documents with the:</w:t>
      </w:r>
    </w:p>
    <w:p w14:paraId="35486724" w14:textId="77777777" w:rsidR="00650125" w:rsidRDefault="006D1872">
      <w:pPr>
        <w:pStyle w:val="BodyText"/>
        <w:ind w:left="3606" w:right="3607"/>
        <w:jc w:val="center"/>
      </w:pPr>
      <w:r>
        <w:t>Public Utility Commission of Texas Central Records</w:t>
      </w:r>
    </w:p>
    <w:p w14:paraId="35A9AD84" w14:textId="77777777" w:rsidR="00650125" w:rsidRDefault="006D1872">
      <w:pPr>
        <w:pStyle w:val="BodyText"/>
        <w:ind w:left="3606" w:right="3607"/>
        <w:jc w:val="center"/>
      </w:pPr>
      <w:r>
        <w:t xml:space="preserve">1701 N. Congress, P. O. Box </w:t>
      </w:r>
      <w:r>
        <w:rPr>
          <w:spacing w:val="-3"/>
        </w:rPr>
        <w:t xml:space="preserve">13326 </w:t>
      </w:r>
      <w:r>
        <w:t>Austin, TX</w:t>
      </w:r>
      <w:r>
        <w:rPr>
          <w:spacing w:val="58"/>
        </w:rPr>
        <w:t xml:space="preserve"> </w:t>
      </w:r>
      <w:r>
        <w:t>78711-3326</w:t>
      </w:r>
    </w:p>
    <w:p w14:paraId="497267D6" w14:textId="77777777" w:rsidR="00650125" w:rsidRDefault="006D1872">
      <w:pPr>
        <w:pStyle w:val="BodyText"/>
        <w:spacing w:before="185"/>
        <w:ind w:left="680" w:right="681"/>
        <w:jc w:val="both"/>
      </w:pPr>
      <w:r>
        <w:t>In addition, the landowner must also send a copy of the opt out request to the Utility. Staff may request additional information regarding your request.</w:t>
      </w:r>
    </w:p>
    <w:p w14:paraId="45065023" w14:textId="77777777" w:rsidR="00650125" w:rsidRDefault="006D1872">
      <w:pPr>
        <w:pStyle w:val="BodyText"/>
        <w:spacing w:before="185"/>
        <w:ind w:left="680"/>
        <w:jc w:val="both"/>
      </w:pPr>
      <w:r>
        <w:t xml:space="preserve">Si </w:t>
      </w:r>
      <w:proofErr w:type="spellStart"/>
      <w:r>
        <w:t>desea</w:t>
      </w:r>
      <w:proofErr w:type="spellEnd"/>
      <w:r>
        <w:t xml:space="preserve"> </w:t>
      </w:r>
      <w:proofErr w:type="spellStart"/>
      <w:r>
        <w:t>información</w:t>
      </w:r>
      <w:proofErr w:type="spellEnd"/>
      <w:r>
        <w:t xml:space="preserve"> </w:t>
      </w:r>
      <w:proofErr w:type="spellStart"/>
      <w:r>
        <w:t>en</w:t>
      </w:r>
      <w:proofErr w:type="spellEnd"/>
      <w:r>
        <w:t xml:space="preserve"> </w:t>
      </w:r>
      <w:proofErr w:type="spellStart"/>
      <w:r>
        <w:t>español</w:t>
      </w:r>
      <w:proofErr w:type="spellEnd"/>
      <w:r>
        <w:t xml:space="preserve">, </w:t>
      </w:r>
      <w:proofErr w:type="spellStart"/>
      <w:r>
        <w:t>puede</w:t>
      </w:r>
      <w:proofErr w:type="spellEnd"/>
      <w:r>
        <w:t xml:space="preserve"> </w:t>
      </w:r>
      <w:proofErr w:type="spellStart"/>
      <w:r>
        <w:t>llamar</w:t>
      </w:r>
      <w:proofErr w:type="spellEnd"/>
      <w:r>
        <w:t xml:space="preserve"> al 1-888-782-8477.</w:t>
      </w:r>
    </w:p>
    <w:p w14:paraId="1E3D2EED" w14:textId="77777777" w:rsidR="00650125" w:rsidRDefault="00650125">
      <w:pPr>
        <w:jc w:val="both"/>
        <w:sectPr w:rsidR="00650125">
          <w:headerReference w:type="default" r:id="rId6"/>
          <w:footerReference w:type="default" r:id="rId7"/>
          <w:type w:val="continuous"/>
          <w:pgSz w:w="12240" w:h="15840"/>
          <w:pgMar w:top="980" w:right="760" w:bottom="940" w:left="760" w:header="729" w:footer="741" w:gutter="0"/>
          <w:cols w:space="720"/>
        </w:sectPr>
      </w:pPr>
    </w:p>
    <w:p w14:paraId="2C3DF644" w14:textId="35C21CE4" w:rsidR="00650125" w:rsidRDefault="00BC4EB7">
      <w:pPr>
        <w:pStyle w:val="Heading1"/>
      </w:pPr>
      <w:r>
        <w:lastRenderedPageBreak/>
        <w:t>Second</w:t>
      </w:r>
      <w:r>
        <w:rPr>
          <w:color w:val="FF0000"/>
        </w:rPr>
        <w:t xml:space="preserve"> </w:t>
      </w:r>
      <w:r w:rsidR="006D1872">
        <w:t>Notice to Neighboring Systems, Landowners, Customers and Cities</w:t>
      </w:r>
    </w:p>
    <w:p w14:paraId="601D6312" w14:textId="77777777" w:rsidR="00650125" w:rsidRDefault="006D1872">
      <w:pPr>
        <w:pStyle w:val="BodyText"/>
        <w:ind w:left="111" w:right="108"/>
        <w:jc w:val="center"/>
      </w:pPr>
      <w:r>
        <w:t>NOTICE OF APPLICATION TO OBTAIN A CERTIFICATE OF CONVENIENCE AND NECESSITY TO PROVIDE WATER UTILITY SERVICE IN NAVARRO COUNTY, TEXAS</w:t>
      </w:r>
    </w:p>
    <w:p w14:paraId="626E979B" w14:textId="7BB6B2EC" w:rsidR="00650125" w:rsidRDefault="006D1872" w:rsidP="00BC4EB7">
      <w:pPr>
        <w:pStyle w:val="BodyText"/>
        <w:tabs>
          <w:tab w:val="left" w:pos="1399"/>
          <w:tab w:val="left" w:pos="5654"/>
          <w:tab w:val="left" w:pos="6480"/>
          <w:tab w:val="left" w:pos="9463"/>
          <w:tab w:val="left" w:pos="10238"/>
        </w:tabs>
        <w:spacing w:before="181"/>
        <w:ind w:left="680"/>
      </w:pPr>
      <w:r>
        <w:t>To:</w:t>
      </w:r>
      <w:r>
        <w:tab/>
      </w:r>
      <w:r>
        <w:rPr>
          <w:u w:val="single"/>
        </w:rPr>
        <w:tab/>
      </w:r>
      <w:r>
        <w:tab/>
        <w:t>Date</w:t>
      </w:r>
      <w:r>
        <w:rPr>
          <w:spacing w:val="-2"/>
        </w:rPr>
        <w:t xml:space="preserve"> </w:t>
      </w:r>
      <w:r>
        <w:t>Notice</w:t>
      </w:r>
      <w:r>
        <w:rPr>
          <w:spacing w:val="-2"/>
        </w:rPr>
        <w:t xml:space="preserve"> </w:t>
      </w:r>
      <w:r>
        <w:t>Mailed:</w:t>
      </w:r>
      <w:r>
        <w:rPr>
          <w:u w:val="single"/>
        </w:rPr>
        <w:t xml:space="preserve"> </w:t>
      </w:r>
      <w:r w:rsidR="00BC4EB7">
        <w:rPr>
          <w:u w:val="single"/>
        </w:rPr>
        <w:t>September 28</w:t>
      </w:r>
      <w:r w:rsidR="009171FF">
        <w:rPr>
          <w:u w:val="single"/>
        </w:rPr>
        <w:t>, 2020</w:t>
      </w:r>
    </w:p>
    <w:p w14:paraId="47BB0EFE" w14:textId="77777777" w:rsidR="00650125" w:rsidRDefault="006D1872">
      <w:pPr>
        <w:spacing w:before="2"/>
        <w:ind w:left="1400"/>
        <w:rPr>
          <w:sz w:val="20"/>
        </w:rPr>
      </w:pPr>
      <w:r>
        <w:rPr>
          <w:sz w:val="20"/>
        </w:rPr>
        <w:t>(Neighboring System, Landowner, Customer or City)</w:t>
      </w:r>
    </w:p>
    <w:p w14:paraId="6E3AFF83" w14:textId="6E9305DB" w:rsidR="00650125" w:rsidRDefault="002A5594">
      <w:pPr>
        <w:pStyle w:val="BodyText"/>
        <w:spacing w:before="7"/>
        <w:rPr>
          <w:sz w:val="19"/>
        </w:rPr>
      </w:pPr>
      <w:r>
        <w:pict w14:anchorId="3DB5984F">
          <v:shape id="_x0000_s1046" style="position:absolute;margin-left:108pt;margin-top:13.5pt;width:168pt;height:.1pt;z-index:-251658240;mso-wrap-distance-left:0;mso-wrap-distance-right:0;mso-position-horizontal-relative:page" coordorigin="2160,270" coordsize="3360,0" path="m2160,270r3360,e" filled="f" strokeweight=".48pt">
            <v:path arrowok="t"/>
            <w10:wrap type="topAndBottom" anchorx="page"/>
          </v:shape>
        </w:pict>
      </w:r>
      <w:r w:rsidR="009171FF">
        <w:rPr>
          <w:sz w:val="19"/>
        </w:rPr>
        <w:tab/>
      </w:r>
      <w:r w:rsidR="009171FF">
        <w:rPr>
          <w:sz w:val="19"/>
        </w:rPr>
        <w:tab/>
      </w:r>
    </w:p>
    <w:p w14:paraId="68692B3D" w14:textId="77777777" w:rsidR="00650125" w:rsidRDefault="006D1872">
      <w:pPr>
        <w:spacing w:line="202" w:lineRule="exact"/>
        <w:ind w:left="1400"/>
        <w:rPr>
          <w:sz w:val="20"/>
        </w:rPr>
      </w:pPr>
      <w:r>
        <w:rPr>
          <w:sz w:val="20"/>
        </w:rPr>
        <w:t>(Address)</w:t>
      </w:r>
    </w:p>
    <w:p w14:paraId="25ACBDAB" w14:textId="6990DDC0" w:rsidR="00650125" w:rsidRDefault="002A5594">
      <w:pPr>
        <w:pStyle w:val="BodyText"/>
        <w:spacing w:before="7"/>
        <w:rPr>
          <w:sz w:val="19"/>
        </w:rPr>
      </w:pPr>
      <w:r>
        <w:pict w14:anchorId="7AA0EBAF">
          <v:shape id="_x0000_s1045" style="position:absolute;margin-left:108pt;margin-top:13.5pt;width:168pt;height:.1pt;z-index:-251657216;mso-wrap-distance-left:0;mso-wrap-distance-right:0;mso-position-horizontal-relative:page" coordorigin="2160,270" coordsize="3360,0" path="m2160,270r3360,e" filled="f" strokeweight=".48pt">
            <v:path arrowok="t"/>
            <w10:wrap type="topAndBottom" anchorx="page"/>
          </v:shape>
        </w:pict>
      </w:r>
      <w:r w:rsidR="009171FF">
        <w:rPr>
          <w:sz w:val="19"/>
        </w:rPr>
        <w:tab/>
      </w:r>
      <w:r w:rsidR="009171FF">
        <w:rPr>
          <w:sz w:val="19"/>
        </w:rPr>
        <w:tab/>
      </w:r>
    </w:p>
    <w:p w14:paraId="6EF52249" w14:textId="77777777" w:rsidR="00650125" w:rsidRDefault="006D1872">
      <w:pPr>
        <w:tabs>
          <w:tab w:val="left" w:pos="3199"/>
          <w:tab w:val="left" w:pos="4279"/>
        </w:tabs>
        <w:spacing w:line="202" w:lineRule="exact"/>
        <w:ind w:left="1400"/>
        <w:rPr>
          <w:sz w:val="20"/>
        </w:rPr>
      </w:pPr>
      <w:r>
        <w:rPr>
          <w:sz w:val="20"/>
        </w:rPr>
        <w:t>(City</w:t>
      </w:r>
      <w:r>
        <w:rPr>
          <w:sz w:val="20"/>
        </w:rPr>
        <w:tab/>
        <w:t>State</w:t>
      </w:r>
      <w:r>
        <w:rPr>
          <w:sz w:val="20"/>
        </w:rPr>
        <w:tab/>
        <w:t>Zip)</w:t>
      </w:r>
    </w:p>
    <w:p w14:paraId="4D312A34" w14:textId="77777777" w:rsidR="00650125" w:rsidRDefault="00650125">
      <w:pPr>
        <w:pStyle w:val="BodyText"/>
        <w:spacing w:before="9"/>
        <w:rPr>
          <w:sz w:val="31"/>
        </w:rPr>
      </w:pPr>
    </w:p>
    <w:p w14:paraId="722CE514" w14:textId="77777777" w:rsidR="00650125" w:rsidRDefault="006D1872">
      <w:pPr>
        <w:pStyle w:val="BodyText"/>
        <w:spacing w:before="1"/>
        <w:ind w:left="680" w:right="676"/>
        <w:jc w:val="both"/>
      </w:pPr>
      <w:r>
        <w:t>The City of Richland has filed an application with the Public Utility Commission of Texas to obtain a Certificate of Convenience and Necessity (CCN) the provision of retail water utility service in Navarro County.</w:t>
      </w:r>
    </w:p>
    <w:p w14:paraId="3F5D2873" w14:textId="77777777" w:rsidR="00650125" w:rsidRDefault="00650125">
      <w:pPr>
        <w:pStyle w:val="BodyText"/>
        <w:spacing w:before="11"/>
        <w:rPr>
          <w:sz w:val="23"/>
        </w:rPr>
      </w:pPr>
    </w:p>
    <w:p w14:paraId="73E5AB1A" w14:textId="77777777" w:rsidR="00650125" w:rsidRDefault="006D1872">
      <w:pPr>
        <w:pStyle w:val="BodyText"/>
        <w:ind w:left="680" w:right="678"/>
        <w:jc w:val="both"/>
      </w:pPr>
      <w:r>
        <w:t>The</w:t>
      </w:r>
      <w:r>
        <w:rPr>
          <w:spacing w:val="-8"/>
        </w:rPr>
        <w:t xml:space="preserve"> </w:t>
      </w:r>
      <w:r>
        <w:t>requested</w:t>
      </w:r>
      <w:r>
        <w:rPr>
          <w:spacing w:val="-5"/>
        </w:rPr>
        <w:t xml:space="preserve"> </w:t>
      </w:r>
      <w:r>
        <w:t>area</w:t>
      </w:r>
      <w:r>
        <w:rPr>
          <w:spacing w:val="-7"/>
        </w:rPr>
        <w:t xml:space="preserve"> </w:t>
      </w:r>
      <w:r>
        <w:t>is</w:t>
      </w:r>
      <w:r>
        <w:rPr>
          <w:spacing w:val="-7"/>
        </w:rPr>
        <w:t xml:space="preserve"> </w:t>
      </w:r>
      <w:r>
        <w:t>located</w:t>
      </w:r>
      <w:r>
        <w:rPr>
          <w:spacing w:val="-7"/>
        </w:rPr>
        <w:t xml:space="preserve"> </w:t>
      </w:r>
      <w:r>
        <w:t>approximately</w:t>
      </w:r>
      <w:r>
        <w:rPr>
          <w:spacing w:val="-6"/>
        </w:rPr>
        <w:t xml:space="preserve"> </w:t>
      </w:r>
      <w:r>
        <w:rPr>
          <w:u w:val="single"/>
        </w:rPr>
        <w:t>10_mile(s)</w:t>
      </w:r>
      <w:r>
        <w:rPr>
          <w:spacing w:val="-8"/>
          <w:u w:val="single"/>
        </w:rPr>
        <w:t xml:space="preserve"> </w:t>
      </w:r>
      <w:r>
        <w:rPr>
          <w:u w:val="single"/>
        </w:rPr>
        <w:t>south</w:t>
      </w:r>
      <w:r>
        <w:rPr>
          <w:spacing w:val="-7"/>
          <w:u w:val="single"/>
        </w:rPr>
        <w:t xml:space="preserve"> </w:t>
      </w:r>
      <w:r>
        <w:rPr>
          <w:u w:val="single"/>
        </w:rPr>
        <w:t>of</w:t>
      </w:r>
      <w:r>
        <w:rPr>
          <w:spacing w:val="-7"/>
          <w:u w:val="single"/>
        </w:rPr>
        <w:t xml:space="preserve"> </w:t>
      </w:r>
      <w:r>
        <w:rPr>
          <w:u w:val="single"/>
        </w:rPr>
        <w:t>downtown</w:t>
      </w:r>
      <w:r>
        <w:rPr>
          <w:spacing w:val="-7"/>
          <w:u w:val="single"/>
        </w:rPr>
        <w:t xml:space="preserve"> </w:t>
      </w:r>
      <w:r>
        <w:rPr>
          <w:u w:val="single"/>
        </w:rPr>
        <w:t>Corsicana</w:t>
      </w:r>
      <w:r>
        <w:t>,</w:t>
      </w:r>
      <w:r>
        <w:rPr>
          <w:spacing w:val="-6"/>
        </w:rPr>
        <w:t xml:space="preserve"> </w:t>
      </w:r>
      <w:r>
        <w:t>Texas,</w:t>
      </w:r>
      <w:r>
        <w:rPr>
          <w:spacing w:val="-7"/>
        </w:rPr>
        <w:t xml:space="preserve"> </w:t>
      </w:r>
      <w:r>
        <w:t>and is</w:t>
      </w:r>
      <w:r>
        <w:rPr>
          <w:spacing w:val="-9"/>
        </w:rPr>
        <w:t xml:space="preserve"> </w:t>
      </w:r>
      <w:r>
        <w:t>generally</w:t>
      </w:r>
      <w:r>
        <w:rPr>
          <w:spacing w:val="-10"/>
        </w:rPr>
        <w:t xml:space="preserve"> </w:t>
      </w:r>
      <w:r>
        <w:t>bounded</w:t>
      </w:r>
      <w:r>
        <w:rPr>
          <w:spacing w:val="-9"/>
        </w:rPr>
        <w:t xml:space="preserve"> </w:t>
      </w:r>
      <w:r>
        <w:t>on</w:t>
      </w:r>
      <w:r>
        <w:rPr>
          <w:spacing w:val="-10"/>
        </w:rPr>
        <w:t xml:space="preserve"> </w:t>
      </w:r>
      <w:r>
        <w:t>the</w:t>
      </w:r>
      <w:r>
        <w:rPr>
          <w:spacing w:val="-10"/>
        </w:rPr>
        <w:t xml:space="preserve"> </w:t>
      </w:r>
      <w:r>
        <w:t>north</w:t>
      </w:r>
      <w:r>
        <w:rPr>
          <w:spacing w:val="-10"/>
        </w:rPr>
        <w:t xml:space="preserve"> </w:t>
      </w:r>
      <w:r>
        <w:t>by</w:t>
      </w:r>
      <w:r>
        <w:rPr>
          <w:spacing w:val="-9"/>
        </w:rPr>
        <w:t xml:space="preserve"> </w:t>
      </w:r>
      <w:r>
        <w:rPr>
          <w:u w:val="single"/>
        </w:rPr>
        <w:t>Richland</w:t>
      </w:r>
      <w:r>
        <w:rPr>
          <w:spacing w:val="-11"/>
          <w:u w:val="single"/>
        </w:rPr>
        <w:t xml:space="preserve"> </w:t>
      </w:r>
      <w:r>
        <w:rPr>
          <w:u w:val="single"/>
        </w:rPr>
        <w:t>Creek</w:t>
      </w:r>
      <w:r>
        <w:t>;</w:t>
      </w:r>
      <w:r>
        <w:rPr>
          <w:spacing w:val="-9"/>
        </w:rPr>
        <w:t xml:space="preserve"> </w:t>
      </w:r>
      <w:r>
        <w:t>on</w:t>
      </w:r>
      <w:r>
        <w:rPr>
          <w:spacing w:val="-10"/>
        </w:rPr>
        <w:t xml:space="preserve"> </w:t>
      </w:r>
      <w:r>
        <w:t>the</w:t>
      </w:r>
      <w:r>
        <w:rPr>
          <w:spacing w:val="-10"/>
        </w:rPr>
        <w:t xml:space="preserve"> </w:t>
      </w:r>
      <w:r>
        <w:t>east</w:t>
      </w:r>
      <w:r>
        <w:rPr>
          <w:spacing w:val="-9"/>
        </w:rPr>
        <w:t xml:space="preserve"> </w:t>
      </w:r>
      <w:r>
        <w:t>by</w:t>
      </w:r>
      <w:r>
        <w:rPr>
          <w:spacing w:val="-11"/>
        </w:rPr>
        <w:t xml:space="preserve"> </w:t>
      </w:r>
      <w:r>
        <w:rPr>
          <w:u w:val="single"/>
        </w:rPr>
        <w:t>Richland</w:t>
      </w:r>
      <w:r>
        <w:rPr>
          <w:spacing w:val="-9"/>
          <w:u w:val="single"/>
        </w:rPr>
        <w:t xml:space="preserve"> </w:t>
      </w:r>
      <w:r>
        <w:rPr>
          <w:u w:val="single"/>
        </w:rPr>
        <w:t>Chambers</w:t>
      </w:r>
      <w:r>
        <w:rPr>
          <w:spacing w:val="-9"/>
          <w:u w:val="single"/>
        </w:rPr>
        <w:t xml:space="preserve"> </w:t>
      </w:r>
      <w:r>
        <w:rPr>
          <w:u w:val="single"/>
        </w:rPr>
        <w:t>Reservoir</w:t>
      </w:r>
      <w:r>
        <w:t xml:space="preserve"> </w:t>
      </w:r>
      <w:r>
        <w:rPr>
          <w:u w:val="single"/>
        </w:rPr>
        <w:t>and</w:t>
      </w:r>
      <w:r>
        <w:rPr>
          <w:spacing w:val="-13"/>
          <w:u w:val="single"/>
        </w:rPr>
        <w:t xml:space="preserve"> </w:t>
      </w:r>
      <w:r>
        <w:rPr>
          <w:u w:val="single"/>
        </w:rPr>
        <w:t>FM</w:t>
      </w:r>
      <w:r>
        <w:rPr>
          <w:spacing w:val="-13"/>
          <w:u w:val="single"/>
        </w:rPr>
        <w:t xml:space="preserve"> </w:t>
      </w:r>
      <w:r>
        <w:rPr>
          <w:u w:val="single"/>
        </w:rPr>
        <w:t>246</w:t>
      </w:r>
      <w:r>
        <w:t>;</w:t>
      </w:r>
      <w:r>
        <w:rPr>
          <w:spacing w:val="-13"/>
        </w:rPr>
        <w:t xml:space="preserve"> </w:t>
      </w:r>
      <w:r>
        <w:t>on</w:t>
      </w:r>
      <w:r>
        <w:rPr>
          <w:spacing w:val="-13"/>
        </w:rPr>
        <w:t xml:space="preserve"> </w:t>
      </w:r>
      <w:r>
        <w:t>the</w:t>
      </w:r>
      <w:r>
        <w:rPr>
          <w:spacing w:val="-14"/>
        </w:rPr>
        <w:t xml:space="preserve"> </w:t>
      </w:r>
      <w:r>
        <w:t>south</w:t>
      </w:r>
      <w:r>
        <w:rPr>
          <w:spacing w:val="-15"/>
        </w:rPr>
        <w:t xml:space="preserve"> </w:t>
      </w:r>
      <w:r>
        <w:t>by</w:t>
      </w:r>
      <w:r>
        <w:rPr>
          <w:spacing w:val="-13"/>
        </w:rPr>
        <w:t xml:space="preserve"> </w:t>
      </w:r>
      <w:r>
        <w:rPr>
          <w:u w:val="single"/>
        </w:rPr>
        <w:t>CR</w:t>
      </w:r>
      <w:r>
        <w:rPr>
          <w:spacing w:val="-13"/>
          <w:u w:val="single"/>
        </w:rPr>
        <w:t xml:space="preserve"> </w:t>
      </w:r>
      <w:r>
        <w:rPr>
          <w:u w:val="single"/>
        </w:rPr>
        <w:t>2380</w:t>
      </w:r>
      <w:r>
        <w:t>;</w:t>
      </w:r>
      <w:r>
        <w:rPr>
          <w:spacing w:val="-13"/>
        </w:rPr>
        <w:t xml:space="preserve"> </w:t>
      </w:r>
      <w:r>
        <w:t>and</w:t>
      </w:r>
      <w:r>
        <w:rPr>
          <w:spacing w:val="-13"/>
        </w:rPr>
        <w:t xml:space="preserve"> </w:t>
      </w:r>
      <w:r>
        <w:t>on</w:t>
      </w:r>
      <w:r>
        <w:rPr>
          <w:spacing w:val="-12"/>
        </w:rPr>
        <w:t xml:space="preserve"> </w:t>
      </w:r>
      <w:r>
        <w:t>the</w:t>
      </w:r>
      <w:r>
        <w:rPr>
          <w:spacing w:val="-17"/>
        </w:rPr>
        <w:t xml:space="preserve"> </w:t>
      </w:r>
      <w:r>
        <w:t>west</w:t>
      </w:r>
      <w:r>
        <w:rPr>
          <w:spacing w:val="-13"/>
        </w:rPr>
        <w:t xml:space="preserve"> </w:t>
      </w:r>
      <w:r>
        <w:t>by</w:t>
      </w:r>
      <w:r>
        <w:rPr>
          <w:spacing w:val="-13"/>
        </w:rPr>
        <w:t xml:space="preserve"> </w:t>
      </w:r>
      <w:r>
        <w:rPr>
          <w:u w:val="single"/>
        </w:rPr>
        <w:t>SH</w:t>
      </w:r>
      <w:r>
        <w:rPr>
          <w:spacing w:val="-14"/>
          <w:u w:val="single"/>
        </w:rPr>
        <w:t xml:space="preserve"> </w:t>
      </w:r>
      <w:r>
        <w:rPr>
          <w:u w:val="single"/>
        </w:rPr>
        <w:t>14</w:t>
      </w:r>
      <w:r>
        <w:t>.</w:t>
      </w:r>
      <w:r>
        <w:rPr>
          <w:spacing w:val="35"/>
        </w:rPr>
        <w:t xml:space="preserve"> </w:t>
      </w:r>
      <w:r>
        <w:t>The</w:t>
      </w:r>
      <w:r>
        <w:rPr>
          <w:spacing w:val="-15"/>
        </w:rPr>
        <w:t xml:space="preserve"> </w:t>
      </w:r>
      <w:r>
        <w:t>total</w:t>
      </w:r>
      <w:r>
        <w:rPr>
          <w:spacing w:val="-15"/>
        </w:rPr>
        <w:t xml:space="preserve"> </w:t>
      </w:r>
      <w:r>
        <w:t>requested</w:t>
      </w:r>
      <w:r>
        <w:rPr>
          <w:spacing w:val="-13"/>
        </w:rPr>
        <w:t xml:space="preserve"> </w:t>
      </w:r>
      <w:r>
        <w:t>area</w:t>
      </w:r>
      <w:r>
        <w:rPr>
          <w:spacing w:val="-13"/>
        </w:rPr>
        <w:t xml:space="preserve"> </w:t>
      </w:r>
      <w:r>
        <w:t xml:space="preserve">includes approximately </w:t>
      </w:r>
      <w:r>
        <w:rPr>
          <w:u w:val="single"/>
        </w:rPr>
        <w:t>8,608</w:t>
      </w:r>
      <w:r>
        <w:t xml:space="preserve"> acres and </w:t>
      </w:r>
      <w:r>
        <w:rPr>
          <w:u w:val="single"/>
        </w:rPr>
        <w:t>282</w:t>
      </w:r>
      <w:r>
        <w:t xml:space="preserve"> current</w:t>
      </w:r>
      <w:r>
        <w:rPr>
          <w:spacing w:val="-1"/>
        </w:rPr>
        <w:t xml:space="preserve"> </w:t>
      </w:r>
      <w:r>
        <w:t>customers.</w:t>
      </w:r>
    </w:p>
    <w:p w14:paraId="4CE1F0CB" w14:textId="77777777" w:rsidR="00650125" w:rsidRDefault="00650125">
      <w:pPr>
        <w:pStyle w:val="BodyText"/>
        <w:spacing w:before="2"/>
        <w:rPr>
          <w:sz w:val="16"/>
        </w:rPr>
      </w:pPr>
    </w:p>
    <w:p w14:paraId="12DF6867" w14:textId="77777777" w:rsidR="00650125" w:rsidRDefault="006D1872">
      <w:pPr>
        <w:spacing w:before="90"/>
        <w:ind w:left="680"/>
        <w:jc w:val="both"/>
        <w:rPr>
          <w:b/>
          <w:sz w:val="24"/>
        </w:rPr>
      </w:pPr>
      <w:r>
        <w:rPr>
          <w:b/>
          <w:sz w:val="24"/>
        </w:rPr>
        <w:t>See enclosed map showing the requested area.</w:t>
      </w:r>
    </w:p>
    <w:p w14:paraId="1FB4E3ED" w14:textId="77777777" w:rsidR="00650125" w:rsidRDefault="006D1872">
      <w:pPr>
        <w:spacing w:before="185"/>
        <w:ind w:left="680" w:right="675"/>
        <w:jc w:val="both"/>
        <w:rPr>
          <w:i/>
          <w:sz w:val="24"/>
        </w:rPr>
      </w:pPr>
      <w:r>
        <w:rPr>
          <w:i/>
          <w:sz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w:t>
      </w:r>
      <w:r>
        <w:rPr>
          <w:i/>
          <w:spacing w:val="-8"/>
          <w:sz w:val="24"/>
        </w:rPr>
        <w:t xml:space="preserve"> </w:t>
      </w:r>
      <w:r>
        <w:rPr>
          <w:i/>
          <w:sz w:val="24"/>
        </w:rPr>
        <w:t>occurs</w:t>
      </w:r>
      <w:r>
        <w:rPr>
          <w:i/>
          <w:spacing w:val="-8"/>
          <w:sz w:val="24"/>
        </w:rPr>
        <w:t xml:space="preserve"> </w:t>
      </w:r>
      <w:r>
        <w:rPr>
          <w:i/>
          <w:sz w:val="24"/>
        </w:rPr>
        <w:t>later,</w:t>
      </w:r>
      <w:r>
        <w:rPr>
          <w:i/>
          <w:spacing w:val="-8"/>
          <w:sz w:val="24"/>
        </w:rPr>
        <w:t xml:space="preserve"> </w:t>
      </w:r>
      <w:r>
        <w:rPr>
          <w:i/>
          <w:sz w:val="24"/>
        </w:rPr>
        <w:t>unless</w:t>
      </w:r>
      <w:r>
        <w:rPr>
          <w:i/>
          <w:spacing w:val="-8"/>
          <w:sz w:val="24"/>
        </w:rPr>
        <w:t xml:space="preserve"> </w:t>
      </w:r>
      <w:r>
        <w:rPr>
          <w:i/>
          <w:sz w:val="24"/>
        </w:rPr>
        <w:t>otherwise</w:t>
      </w:r>
      <w:r>
        <w:rPr>
          <w:i/>
          <w:spacing w:val="-9"/>
          <w:sz w:val="24"/>
        </w:rPr>
        <w:t xml:space="preserve"> </w:t>
      </w:r>
      <w:r>
        <w:rPr>
          <w:i/>
          <w:sz w:val="24"/>
        </w:rPr>
        <w:t>provided</w:t>
      </w:r>
      <w:r>
        <w:rPr>
          <w:i/>
          <w:spacing w:val="-6"/>
          <w:sz w:val="24"/>
        </w:rPr>
        <w:t xml:space="preserve"> </w:t>
      </w:r>
      <w:r>
        <w:rPr>
          <w:i/>
          <w:sz w:val="24"/>
        </w:rPr>
        <w:t>by</w:t>
      </w:r>
      <w:r>
        <w:rPr>
          <w:i/>
          <w:spacing w:val="-10"/>
          <w:sz w:val="24"/>
        </w:rPr>
        <w:t xml:space="preserve"> </w:t>
      </w:r>
      <w:r>
        <w:rPr>
          <w:i/>
          <w:sz w:val="24"/>
        </w:rPr>
        <w:t>the</w:t>
      </w:r>
      <w:r>
        <w:rPr>
          <w:i/>
          <w:spacing w:val="-10"/>
          <w:sz w:val="24"/>
        </w:rPr>
        <w:t xml:space="preserve"> </w:t>
      </w:r>
      <w:r>
        <w:rPr>
          <w:i/>
          <w:sz w:val="24"/>
        </w:rPr>
        <w:t>presiding</w:t>
      </w:r>
      <w:r>
        <w:rPr>
          <w:i/>
          <w:spacing w:val="-9"/>
          <w:sz w:val="24"/>
        </w:rPr>
        <w:t xml:space="preserve"> </w:t>
      </w:r>
      <w:r>
        <w:rPr>
          <w:i/>
          <w:sz w:val="24"/>
        </w:rPr>
        <w:t>officer).</w:t>
      </w:r>
      <w:r>
        <w:rPr>
          <w:i/>
          <w:spacing w:val="-6"/>
          <w:sz w:val="24"/>
        </w:rPr>
        <w:t xml:space="preserve"> </w:t>
      </w:r>
      <w:r>
        <w:rPr>
          <w:i/>
          <w:sz w:val="24"/>
        </w:rPr>
        <w:t>You</w:t>
      </w:r>
      <w:r>
        <w:rPr>
          <w:i/>
          <w:spacing w:val="-9"/>
          <w:sz w:val="24"/>
        </w:rPr>
        <w:t xml:space="preserve"> </w:t>
      </w:r>
      <w:r>
        <w:rPr>
          <w:i/>
          <w:sz w:val="24"/>
        </w:rPr>
        <w:t>must</w:t>
      </w:r>
      <w:r>
        <w:rPr>
          <w:i/>
          <w:spacing w:val="-8"/>
          <w:sz w:val="24"/>
        </w:rPr>
        <w:t xml:space="preserve"> </w:t>
      </w:r>
      <w:r>
        <w:rPr>
          <w:i/>
          <w:sz w:val="24"/>
        </w:rPr>
        <w:t>send</w:t>
      </w:r>
      <w:r>
        <w:rPr>
          <w:i/>
          <w:spacing w:val="-9"/>
          <w:sz w:val="24"/>
        </w:rPr>
        <w:t xml:space="preserve"> </w:t>
      </w:r>
      <w:r>
        <w:rPr>
          <w:i/>
          <w:sz w:val="24"/>
        </w:rPr>
        <w:t>a</w:t>
      </w:r>
      <w:r>
        <w:rPr>
          <w:i/>
          <w:spacing w:val="-9"/>
          <w:sz w:val="24"/>
        </w:rPr>
        <w:t xml:space="preserve"> </w:t>
      </w:r>
      <w:r>
        <w:rPr>
          <w:i/>
          <w:sz w:val="24"/>
        </w:rPr>
        <w:t>letter requesting intervention to the commission which is received by that date. The letter must include the person’s name, address, email address and fax number if</w:t>
      </w:r>
      <w:r>
        <w:rPr>
          <w:i/>
          <w:spacing w:val="-4"/>
          <w:sz w:val="24"/>
        </w:rPr>
        <w:t xml:space="preserve"> </w:t>
      </w:r>
      <w:r>
        <w:rPr>
          <w:i/>
          <w:sz w:val="24"/>
        </w:rPr>
        <w:t>applicable.</w:t>
      </w:r>
    </w:p>
    <w:p w14:paraId="7998D0E3" w14:textId="77777777" w:rsidR="00650125" w:rsidRDefault="006D1872">
      <w:pPr>
        <w:pStyle w:val="BodyText"/>
        <w:spacing w:before="183"/>
        <w:ind w:left="680" w:right="678"/>
        <w:jc w:val="both"/>
      </w:pPr>
      <w: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t>similar to</w:t>
      </w:r>
      <w:proofErr w:type="gramEnd"/>
      <w:r>
        <w:t xml:space="preserve"> a civil trial in state district</w:t>
      </w:r>
      <w:r>
        <w:rPr>
          <w:spacing w:val="1"/>
        </w:rPr>
        <w:t xml:space="preserve"> </w:t>
      </w:r>
      <w:r>
        <w:t>court.</w:t>
      </w:r>
    </w:p>
    <w:p w14:paraId="769293D7" w14:textId="77777777" w:rsidR="00650125" w:rsidRDefault="006D1872">
      <w:pPr>
        <w:pStyle w:val="BodyText"/>
        <w:spacing w:before="185"/>
        <w:ind w:left="680" w:right="677"/>
        <w:jc w:val="both"/>
      </w:pPr>
      <w:r>
        <w:t>A</w:t>
      </w:r>
      <w:r>
        <w:rPr>
          <w:spacing w:val="-9"/>
        </w:rPr>
        <w:t xml:space="preserve"> </w:t>
      </w:r>
      <w:r>
        <w:t>landowner</w:t>
      </w:r>
      <w:r>
        <w:rPr>
          <w:spacing w:val="-7"/>
        </w:rPr>
        <w:t xml:space="preserve"> </w:t>
      </w:r>
      <w:r>
        <w:t>with</w:t>
      </w:r>
      <w:r>
        <w:rPr>
          <w:spacing w:val="-9"/>
        </w:rPr>
        <w:t xml:space="preserve"> </w:t>
      </w:r>
      <w:r>
        <w:t>a</w:t>
      </w:r>
      <w:r>
        <w:rPr>
          <w:spacing w:val="-10"/>
        </w:rPr>
        <w:t xml:space="preserve"> </w:t>
      </w:r>
      <w:r>
        <w:t>tract</w:t>
      </w:r>
      <w:r>
        <w:rPr>
          <w:spacing w:val="-6"/>
        </w:rPr>
        <w:t xml:space="preserve"> </w:t>
      </w:r>
      <w:r>
        <w:t>of</w:t>
      </w:r>
      <w:r>
        <w:rPr>
          <w:spacing w:val="-8"/>
        </w:rPr>
        <w:t xml:space="preserve"> </w:t>
      </w:r>
      <w:r>
        <w:t>land</w:t>
      </w:r>
      <w:r>
        <w:rPr>
          <w:spacing w:val="-9"/>
        </w:rPr>
        <w:t xml:space="preserve"> </w:t>
      </w:r>
      <w:r>
        <w:t>at</w:t>
      </w:r>
      <w:r>
        <w:rPr>
          <w:spacing w:val="-8"/>
        </w:rPr>
        <w:t xml:space="preserve"> </w:t>
      </w:r>
      <w:r>
        <w:t>least</w:t>
      </w:r>
      <w:r>
        <w:rPr>
          <w:spacing w:val="-8"/>
        </w:rPr>
        <w:t xml:space="preserve"> </w:t>
      </w:r>
      <w:r>
        <w:t>25</w:t>
      </w:r>
      <w:r>
        <w:rPr>
          <w:spacing w:val="-9"/>
        </w:rPr>
        <w:t xml:space="preserve"> </w:t>
      </w:r>
      <w:r>
        <w:t>acres</w:t>
      </w:r>
      <w:r>
        <w:rPr>
          <w:spacing w:val="-8"/>
        </w:rPr>
        <w:t xml:space="preserve"> </w:t>
      </w:r>
      <w:r>
        <w:t>or</w:t>
      </w:r>
      <w:r>
        <w:rPr>
          <w:spacing w:val="-8"/>
        </w:rPr>
        <w:t xml:space="preserve"> </w:t>
      </w:r>
      <w:r>
        <w:t>more,</w:t>
      </w:r>
      <w:r>
        <w:rPr>
          <w:spacing w:val="-9"/>
        </w:rPr>
        <w:t xml:space="preserve"> </w:t>
      </w:r>
      <w:r>
        <w:t>that</w:t>
      </w:r>
      <w:r>
        <w:rPr>
          <w:spacing w:val="-8"/>
        </w:rPr>
        <w:t xml:space="preserve"> </w:t>
      </w:r>
      <w:r>
        <w:t>is</w:t>
      </w:r>
      <w:r>
        <w:rPr>
          <w:spacing w:val="-8"/>
        </w:rPr>
        <w:t xml:space="preserve"> </w:t>
      </w:r>
      <w:r>
        <w:t>partially</w:t>
      </w:r>
      <w:r>
        <w:rPr>
          <w:spacing w:val="-9"/>
        </w:rPr>
        <w:t xml:space="preserve"> </w:t>
      </w:r>
      <w:r>
        <w:t>or</w:t>
      </w:r>
      <w:r>
        <w:rPr>
          <w:spacing w:val="-7"/>
        </w:rPr>
        <w:t xml:space="preserve"> </w:t>
      </w:r>
      <w:r>
        <w:t>wholly</w:t>
      </w:r>
      <w:r>
        <w:rPr>
          <w:spacing w:val="-8"/>
        </w:rPr>
        <w:t xml:space="preserve"> </w:t>
      </w:r>
      <w:r>
        <w:t>located</w:t>
      </w:r>
      <w:r>
        <w:rPr>
          <w:spacing w:val="-9"/>
        </w:rPr>
        <w:t xml:space="preserve"> </w:t>
      </w:r>
      <w:r>
        <w:t xml:space="preserve">within the requested area, may file a written request with the Commission to be excluded from the requested area (“opt out”) within (30) days from the date that notice was provided by the Utility. All opt out requests must include a large-scale map, a </w:t>
      </w:r>
      <w:proofErr w:type="gramStart"/>
      <w:r>
        <w:t>metes</w:t>
      </w:r>
      <w:proofErr w:type="gramEnd"/>
      <w:r>
        <w:t xml:space="preserve"> and bounds description of the landowner’s</w:t>
      </w:r>
      <w:r>
        <w:rPr>
          <w:spacing w:val="-12"/>
        </w:rPr>
        <w:t xml:space="preserve"> </w:t>
      </w:r>
      <w:r>
        <w:t>tract</w:t>
      </w:r>
      <w:r>
        <w:rPr>
          <w:spacing w:val="-14"/>
        </w:rPr>
        <w:t xml:space="preserve"> </w:t>
      </w:r>
      <w:r>
        <w:t>of</w:t>
      </w:r>
      <w:r>
        <w:rPr>
          <w:spacing w:val="-12"/>
        </w:rPr>
        <w:t xml:space="preserve"> </w:t>
      </w:r>
      <w:r>
        <w:t>land,</w:t>
      </w:r>
      <w:r>
        <w:rPr>
          <w:spacing w:val="-12"/>
        </w:rPr>
        <w:t xml:space="preserve"> </w:t>
      </w:r>
      <w:r>
        <w:t>landowner’s</w:t>
      </w:r>
      <w:r>
        <w:rPr>
          <w:spacing w:val="-14"/>
        </w:rPr>
        <w:t xml:space="preserve"> </w:t>
      </w:r>
      <w:r>
        <w:t>name,</w:t>
      </w:r>
      <w:r>
        <w:rPr>
          <w:spacing w:val="-11"/>
        </w:rPr>
        <w:t xml:space="preserve"> </w:t>
      </w:r>
      <w:r>
        <w:t>address,</w:t>
      </w:r>
      <w:r>
        <w:rPr>
          <w:spacing w:val="-14"/>
        </w:rPr>
        <w:t xml:space="preserve"> </w:t>
      </w:r>
      <w:r>
        <w:t>email</w:t>
      </w:r>
      <w:r>
        <w:rPr>
          <w:spacing w:val="-14"/>
        </w:rPr>
        <w:t xml:space="preserve"> </w:t>
      </w:r>
      <w:r>
        <w:t>address</w:t>
      </w:r>
      <w:r>
        <w:rPr>
          <w:spacing w:val="-11"/>
        </w:rPr>
        <w:t xml:space="preserve"> </w:t>
      </w:r>
      <w:r>
        <w:t>and</w:t>
      </w:r>
      <w:r>
        <w:rPr>
          <w:spacing w:val="-14"/>
        </w:rPr>
        <w:t xml:space="preserve"> </w:t>
      </w:r>
      <w:r>
        <w:t>fax</w:t>
      </w:r>
      <w:r>
        <w:rPr>
          <w:spacing w:val="-12"/>
        </w:rPr>
        <w:t xml:space="preserve"> </w:t>
      </w:r>
      <w:r>
        <w:t>number,</w:t>
      </w:r>
      <w:r>
        <w:rPr>
          <w:spacing w:val="-13"/>
        </w:rPr>
        <w:t xml:space="preserve"> </w:t>
      </w:r>
      <w:r>
        <w:t>if</w:t>
      </w:r>
      <w:r>
        <w:rPr>
          <w:spacing w:val="-13"/>
        </w:rPr>
        <w:t xml:space="preserve"> </w:t>
      </w:r>
      <w:r>
        <w:t>applicable.</w:t>
      </w:r>
    </w:p>
    <w:p w14:paraId="703E9737" w14:textId="77777777" w:rsidR="00650125" w:rsidRDefault="006D1872">
      <w:pPr>
        <w:pStyle w:val="BodyText"/>
        <w:spacing w:before="184"/>
        <w:ind w:left="111" w:right="1355"/>
        <w:jc w:val="center"/>
      </w:pPr>
      <w:r>
        <w:t>Persons who wish to request this option should file the required documents with the:</w:t>
      </w:r>
    </w:p>
    <w:p w14:paraId="2C3BF96A" w14:textId="77777777" w:rsidR="00650125" w:rsidRDefault="006D1872">
      <w:pPr>
        <w:pStyle w:val="BodyText"/>
        <w:ind w:left="3606" w:right="3607"/>
        <w:jc w:val="center"/>
      </w:pPr>
      <w:r>
        <w:t>Public Utility Commission of Texas Central Records</w:t>
      </w:r>
    </w:p>
    <w:p w14:paraId="13DC28A8" w14:textId="77777777" w:rsidR="00650125" w:rsidRDefault="006D1872">
      <w:pPr>
        <w:pStyle w:val="BodyText"/>
        <w:spacing w:before="1"/>
        <w:ind w:left="3606" w:right="3607"/>
        <w:jc w:val="center"/>
      </w:pPr>
      <w:r>
        <w:t xml:space="preserve">1701 N. Congress, P. O. Box </w:t>
      </w:r>
      <w:r>
        <w:rPr>
          <w:spacing w:val="-3"/>
        </w:rPr>
        <w:t xml:space="preserve">13326 </w:t>
      </w:r>
      <w:r>
        <w:t>Austin, TX</w:t>
      </w:r>
      <w:r>
        <w:rPr>
          <w:spacing w:val="58"/>
        </w:rPr>
        <w:t xml:space="preserve"> </w:t>
      </w:r>
      <w:r>
        <w:t>78711-3326</w:t>
      </w:r>
    </w:p>
    <w:p w14:paraId="00108403" w14:textId="77777777" w:rsidR="00650125" w:rsidRDefault="006D1872">
      <w:pPr>
        <w:pStyle w:val="BodyText"/>
        <w:ind w:left="680" w:right="681"/>
        <w:jc w:val="both"/>
      </w:pPr>
      <w:r>
        <w:t>In addition, the landowner must also send a copy of the opt out request to the Utility. Staff may request additional information regarding your request.</w:t>
      </w:r>
    </w:p>
    <w:p w14:paraId="19CE62D2" w14:textId="327F5E5B" w:rsidR="00650125" w:rsidRDefault="006D1872" w:rsidP="00EA26CE">
      <w:pPr>
        <w:pStyle w:val="BodyText"/>
        <w:spacing w:before="182"/>
        <w:ind w:left="680"/>
        <w:jc w:val="both"/>
        <w:sectPr w:rsidR="00650125">
          <w:pgSz w:w="12240" w:h="15840"/>
          <w:pgMar w:top="980" w:right="760" w:bottom="940" w:left="760" w:header="729" w:footer="741" w:gutter="0"/>
          <w:cols w:space="720"/>
        </w:sectPr>
      </w:pPr>
      <w:r>
        <w:t xml:space="preserve">Si </w:t>
      </w:r>
      <w:proofErr w:type="spellStart"/>
      <w:r>
        <w:t>desea</w:t>
      </w:r>
      <w:proofErr w:type="spellEnd"/>
      <w:r>
        <w:t xml:space="preserve"> </w:t>
      </w:r>
      <w:proofErr w:type="spellStart"/>
      <w:r>
        <w:t>información</w:t>
      </w:r>
      <w:proofErr w:type="spellEnd"/>
      <w:r>
        <w:t xml:space="preserve"> </w:t>
      </w:r>
      <w:proofErr w:type="spellStart"/>
      <w:r>
        <w:t>en</w:t>
      </w:r>
      <w:proofErr w:type="spellEnd"/>
      <w:r>
        <w:t xml:space="preserve"> </w:t>
      </w:r>
      <w:proofErr w:type="spellStart"/>
      <w:r>
        <w:t>español</w:t>
      </w:r>
      <w:proofErr w:type="spellEnd"/>
      <w:r>
        <w:t xml:space="preserve">, </w:t>
      </w:r>
      <w:proofErr w:type="spellStart"/>
      <w:r>
        <w:t>puede</w:t>
      </w:r>
      <w:proofErr w:type="spellEnd"/>
      <w:r>
        <w:t xml:space="preserve"> </w:t>
      </w:r>
      <w:proofErr w:type="spellStart"/>
      <w:r>
        <w:t>llamar</w:t>
      </w:r>
      <w:proofErr w:type="spellEnd"/>
      <w:r>
        <w:t xml:space="preserve"> al 1-888-782-8477</w:t>
      </w:r>
    </w:p>
    <w:p w14:paraId="6520FDCD" w14:textId="3C77D647" w:rsidR="00650125" w:rsidRDefault="00650125" w:rsidP="00EA26CE">
      <w:pPr>
        <w:pStyle w:val="BodyText"/>
        <w:tabs>
          <w:tab w:val="left" w:pos="4481"/>
        </w:tabs>
      </w:pPr>
    </w:p>
    <w:sectPr w:rsidR="00650125">
      <w:headerReference w:type="default" r:id="rId8"/>
      <w:footerReference w:type="default" r:id="rId9"/>
      <w:pgSz w:w="12240" w:h="15840"/>
      <w:pgMar w:top="1440" w:right="760" w:bottom="940" w:left="760" w:header="720" w:footer="7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D0D81" w14:textId="77777777" w:rsidR="002A5594" w:rsidRDefault="002A5594">
      <w:r>
        <w:separator/>
      </w:r>
    </w:p>
  </w:endnote>
  <w:endnote w:type="continuationSeparator" w:id="0">
    <w:p w14:paraId="17E6EE0C" w14:textId="77777777" w:rsidR="002A5594" w:rsidRDefault="002A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8944A" w14:textId="4EF7ED0F" w:rsidR="00650125" w:rsidRDefault="00650125">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85FBF" w14:textId="184E403A" w:rsidR="00650125" w:rsidRDefault="00650125">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2CD18" w14:textId="77777777" w:rsidR="002A5594" w:rsidRDefault="002A5594">
      <w:r>
        <w:separator/>
      </w:r>
    </w:p>
  </w:footnote>
  <w:footnote w:type="continuationSeparator" w:id="0">
    <w:p w14:paraId="1AB62153" w14:textId="77777777" w:rsidR="002A5594" w:rsidRDefault="002A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6F75E" w14:textId="77777777" w:rsidR="00650125" w:rsidRDefault="002A5594">
    <w:pPr>
      <w:pStyle w:val="BodyText"/>
      <w:spacing w:line="14" w:lineRule="auto"/>
      <w:rPr>
        <w:sz w:val="20"/>
      </w:rPr>
    </w:pPr>
    <w:r>
      <w:pict w14:anchorId="194A38A1">
        <v:shapetype id="_x0000_t202" coordsize="21600,21600" o:spt="202" path="m,l,21600r21600,l21600,xe">
          <v:stroke joinstyle="miter"/>
          <v:path gradientshapeok="t" o:connecttype="rect"/>
        </v:shapetype>
        <v:shape id="_x0000_s2052" type="#_x0000_t202" style="position:absolute;margin-left:450.7pt;margin-top:35.45pt;width:90.2pt;height:15.3pt;z-index:-251851776;mso-position-horizontal-relative:page;mso-position-vertical-relative:page" filled="f" stroked="f">
          <v:textbox inset="0,0,0,0">
            <w:txbxContent>
              <w:p w14:paraId="254DB9A4" w14:textId="77777777" w:rsidR="00650125" w:rsidRDefault="006D1872">
                <w:pPr>
                  <w:spacing w:before="10"/>
                  <w:ind w:left="20"/>
                  <w:rPr>
                    <w:b/>
                    <w:i/>
                    <w:sz w:val="24"/>
                  </w:rPr>
                </w:pPr>
                <w:r>
                  <w:rPr>
                    <w:b/>
                    <w:i/>
                    <w:sz w:val="24"/>
                  </w:rPr>
                  <w:t>Docket No. 50789</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B4C5" w14:textId="2BF35E8F" w:rsidR="00650125" w:rsidRDefault="00650125">
    <w:pPr>
      <w:pStyle w:val="BodyText"/>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50125"/>
    <w:rsid w:val="001E625A"/>
    <w:rsid w:val="00206C6C"/>
    <w:rsid w:val="002A5594"/>
    <w:rsid w:val="0036594E"/>
    <w:rsid w:val="003B6E9C"/>
    <w:rsid w:val="005155D7"/>
    <w:rsid w:val="00650125"/>
    <w:rsid w:val="006B71C2"/>
    <w:rsid w:val="006D1872"/>
    <w:rsid w:val="006F4A9E"/>
    <w:rsid w:val="009171FF"/>
    <w:rsid w:val="00BC4EB7"/>
    <w:rsid w:val="00D2492D"/>
    <w:rsid w:val="00EA2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88C9824"/>
  <w15:docId w15:val="{82B8E4A8-520A-45DF-91CC-03634DAB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spacing w:before="186" w:line="321" w:lineRule="exact"/>
      <w:ind w:left="108" w:right="108"/>
      <w:jc w:val="center"/>
      <w:outlineLvl w:val="0"/>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171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1FF"/>
    <w:rPr>
      <w:rFonts w:ascii="Segoe UI" w:eastAsia="Times New Roman" w:hAnsi="Segoe UI" w:cs="Segoe UI"/>
      <w:sz w:val="18"/>
      <w:szCs w:val="18"/>
      <w:lang w:bidi="en-US"/>
    </w:rPr>
  </w:style>
  <w:style w:type="character" w:customStyle="1" w:styleId="BodyTextChar">
    <w:name w:val="Body Text Char"/>
    <w:basedOn w:val="DefaultParagraphFont"/>
    <w:link w:val="BodyText"/>
    <w:uiPriority w:val="1"/>
    <w:rsid w:val="006B71C2"/>
    <w:rPr>
      <w:rFonts w:ascii="Times New Roman" w:eastAsia="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Microsoft Word - 50789 Notices &amp; Affidavits AIS Final</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- 50789 Notices &amp; Affidavits AIS Final</dc:title>
  <dc:creator>lstapleton</dc:creator>
  <cp:lastModifiedBy>Sharon Settlemyer</cp:lastModifiedBy>
  <cp:revision>3</cp:revision>
  <cp:lastPrinted>2020-10-14T17:26:00Z</cp:lastPrinted>
  <dcterms:created xsi:type="dcterms:W3CDTF">2020-10-30T18:04:00Z</dcterms:created>
  <dcterms:modified xsi:type="dcterms:W3CDTF">2020-10-30T18:04:00Z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2020-07-28T00:00:00Z</vt:filetime>
  </property>
  <property fmtid="{D5CDD505-2E9C-101B-9397-08002B2CF9AE}" pid="3" name="Creator">
    <vt:lpwstr>Microsoft Word - 50789 Notices &amp; Affidavits AIS Final</vt:lpwstr>
  </property>
  <property fmtid="{D5CDD505-2E9C-101B-9397-08002B2CF9AE}" pid="4" name="LastSaved">
    <vt:filetime>2020-07-29T00:00:00Z</vt:filetime>
  </property>
</Properties>
</file>